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Ostu-müügileping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ostu-müügileping (edaspidi "Leping") on sõlmitud [kuupäev] (edaspidi "Sõlmimise kuupäev") vahel: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Müüja:</w:t>
      </w:r>
      <w:r>
        <w:t xml:space="preserve"> </w:t>
      </w:r>
      <w:r>
        <w:rPr>
          <w:rFonts w:ascii="Calibri" w:hAnsi="Calibri"/>
          <w:color w:val="333333"/>
          <w:sz w:val="22"/>
        </w:rPr>
        <w:t>[Müüja nimi], [Müüja aadress], [Müüja isikukood/registrikood], [Müüja kontaktandmed]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Müüja: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Ostja:</w:t>
      </w:r>
      <w:r>
        <w:t xml:space="preserve"> </w:t>
      </w:r>
      <w:r>
        <w:rPr>
          <w:rFonts w:ascii="Calibri" w:hAnsi="Calibri"/>
          <w:color w:val="333333"/>
          <w:sz w:val="22"/>
        </w:rPr>
        <w:t>[Ostja nimi], [Ostja aadress], [Ostja isikukood/registrikood], [Ostja kontaktandmed]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Ostja: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Lepingu objekt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müüb ja Ostja ostab järgmised kaubad (edaspidi "Kaubad"): [Kirjeldage kaubad, sealhulgas kogus, kvaliteet ja muud omadused].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Hind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Kaubad müüakse hinnaga [hind] eurot. Hind sisaldab kõiki makse ja tasusid, välja arvatud juhul, kui on kokku lepitud teisiti.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Tasumine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Ostja kohustub tasuma Müüjale Kauba hinna [tasumise tähtaeg] jooksul. Tasumine toimub [tasumise viis, nt ülekandega, sularahas].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Kauba üleandmine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Kauba üleandmine toimub [kuupäev] aadressil [üleandmise aadress]. Müüja kohustub Kauba Ostjale üle andma heas seisukorras.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Garantii ja vastutus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Müüja garanteerib, et Kaubad vastavad kehtivatele kvaliteedistandarditele ja on vabad puudustest. Ostjal on õigus esitada pretensioonid puuduste korral [pretensioonide esitamise tähtaeg].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Lepingu muutmine ja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saab muuta või lõpetada ainult kirjaliku kokkuleppe alusel. Ostjal on õigus Leping lõpetada, kui Müüja ei täida oma kohustusi.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Lepingust tulenevad vaidlused lahendatakse läbirääkimiste teel. Kui kokkuleppele ei jõuta, lahendatakse vaidlus [kohtus, mis asub Müüja või Ostja elukohas].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8. 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on koostatud kahes eksemplaris, millest üks jääb Müüjale ja teine Ostjale.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Müüja allkiri:</w:t>
      </w:r>
      <w:r>
        <w:t xml:space="preserve"> </w:t>
      </w:r>
      <w:r>
        <w:rPr>
          <w:rFonts w:ascii="Calibri" w:hAnsi="Calibri"/>
          <w:color w:val="333333"/>
          <w:sz w:val="22"/>
        </w:rPr>
        <w:t>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Müüja allkiri: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Ostja allkiri:</w:t>
      </w:r>
      <w:r>
        <w:t xml:space="preserve"> </w:t>
      </w:r>
      <w:r>
        <w:rPr>
          <w:rFonts w:ascii="Calibri" w:hAnsi="Calibri"/>
          <w:color w:val="333333"/>
          <w:sz w:val="22"/>
        </w:rPr>
        <w:t>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Ostja allkiri: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