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Garantiikiri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garantii andmiseks tootele või teenusele, mille ostja on soetanud. Garantiikiri tagab, et tootja või teenusepakkuja vastutab toote või teenuse kvaliteedi ja töökindluse eest kindlaksmääratud ajavahemiku jooksul.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Garantiikirja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Garantiikirjas tuleb selgelt välja tuua järgmised andmed: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Toote või teenuse nimetus: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Toote või teenuse nimetus: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Tootja või teenusepakkuja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Tootja või teenusepakkuja nimi: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Ostja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Ostja nimi: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Ostukuupäev: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Ostukuupäev: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Garantiiperiood: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Garantiiperiood: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Garantiitingimused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Garantiikiri peab sisaldama ka tingimusi, mille alusel garantii kehtib. Näiteks: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Garantii kehtib: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Garantii kehtib: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Garantii ei kehti: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Garantii ei kehti: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Kuidas garantiid kasutada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Ostja peab olema teadlik, kuidas garantiid kasutada. Selleks tuleks esitada järgmised sammud: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Võtke ühendust tootja või teenusepakkujaga: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Võtke ühendust tootja või teenusepakkujaga: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Esitage ostutõend: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Esitage ostutõend: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Kirjeldage probleemi: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Kirjeldage probleemi: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Kontaktandmed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Garantiikirjas tuleks märkida ka kontaktandmed, kuhu ostja saab pöörduda garantiiga seotud küsimustes: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Telefon: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E-post: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Aadress: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Garantiikirja lõpus peab olema allkiri, mis kinnitab, et tootja või teenusepakkuja aktsepteerib antud garantiitingimusi.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Allkiri:</w:t>
      </w:r>
      <w:r>
        <w:t xml:space="preserve"> </w:t>
      </w:r>
      <w:r>
        <w:rPr>
          <w:rFonts w:ascii="Calibri" w:hAnsi="Calibri"/>
          <w:color w:val="333333"/>
          <w:sz w:val="22"/>
        </w:rPr>
        <w:t>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Tähtaeg: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Tähtaeg: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